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FE4C" w14:textId="77777777" w:rsidR="00D635EE" w:rsidRDefault="00D635EE" w:rsidP="00D635EE">
      <w:pPr>
        <w:pStyle w:val="Body"/>
        <w:jc w:val="center"/>
      </w:pPr>
      <w:r>
        <w:rPr>
          <w:rFonts w:ascii="Calibri" w:hAnsi="Calibri"/>
          <w:b/>
          <w:bCs/>
        </w:rPr>
        <w:t xml:space="preserve">Sensory Symptoms Checklist: </w:t>
      </w:r>
      <w:r>
        <w:rPr>
          <w:rFonts w:ascii="Calibri" w:hAnsi="Calibri"/>
          <w:b/>
          <w:bCs/>
          <w:lang w:val="it-IT"/>
        </w:rPr>
        <w:t>Adolescent Version</w:t>
      </w:r>
    </w:p>
    <w:p w14:paraId="2A20FEE1" w14:textId="77777777" w:rsidR="00466F90" w:rsidRDefault="00466F90">
      <w:pPr>
        <w:pStyle w:val="Body"/>
      </w:pPr>
    </w:p>
    <w:p w14:paraId="4EDEC106" w14:textId="77777777" w:rsidR="00466F90" w:rsidRDefault="00673F84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This checklist is not a diagnostic tool; rather, it is an indicator of sensory over- or under-responsiveness. The purpose of this tool is to assist in developing an appropriate treatment plan and/or sensory diet for an individual with sensory modulation difficulties. </w:t>
      </w:r>
    </w:p>
    <w:p w14:paraId="529FE15D" w14:textId="77777777" w:rsidR="00466F90" w:rsidRDefault="00466F90">
      <w:pPr>
        <w:pStyle w:val="Body"/>
        <w:rPr>
          <w:rFonts w:ascii="Calibri" w:eastAsia="Calibri" w:hAnsi="Calibri" w:cs="Calibri"/>
        </w:rPr>
      </w:pPr>
    </w:p>
    <w:p w14:paraId="5A9592FC" w14:textId="7CA0EC70" w:rsidR="00466F90" w:rsidRDefault="00673F84">
      <w:pPr>
        <w:pStyle w:val="Body"/>
        <w:rPr>
          <w:rFonts w:ascii="Calibri" w:eastAsia="Calibri" w:hAnsi="Calibri" w:cs="Calibri"/>
        </w:rPr>
      </w:pPr>
      <w:r>
        <w:rPr>
          <w:rFonts w:ascii="Calibri" w:hAnsi="Calibri"/>
        </w:rPr>
        <w:t>Remember: It is normal for all people to be sensitive to certain sensations. Sensory modulation becomes a disorder only when it negatively impacts a person’s life (</w:t>
      </w:r>
      <w:r w:rsidR="002B3150">
        <w:rPr>
          <w:rFonts w:ascii="Calibri" w:hAnsi="Calibri"/>
        </w:rPr>
        <w:t>e.g.</w:t>
      </w:r>
      <w:r>
        <w:rPr>
          <w:rFonts w:ascii="Calibri" w:hAnsi="Calibri"/>
        </w:rPr>
        <w:t xml:space="preserve">, ability to pay attention, learn, socialize, relax). </w:t>
      </w:r>
    </w:p>
    <w:p w14:paraId="3734C475" w14:textId="77777777" w:rsidR="00466F90" w:rsidRDefault="00466F90">
      <w:pPr>
        <w:pStyle w:val="Body"/>
        <w:rPr>
          <w:rFonts w:ascii="Calibri" w:eastAsia="Calibri" w:hAnsi="Calibri" w:cs="Calibri"/>
        </w:rPr>
      </w:pPr>
    </w:p>
    <w:p w14:paraId="15A868BD" w14:textId="77959B20" w:rsidR="00822D8A" w:rsidRDefault="00673F84" w:rsidP="00D9670E">
      <w:pPr>
        <w:pStyle w:val="Body"/>
        <w:rPr>
          <w:rFonts w:ascii="Calibri" w:hAnsi="Calibri"/>
        </w:rPr>
      </w:pPr>
      <w:r>
        <w:rPr>
          <w:rFonts w:ascii="Calibri" w:hAnsi="Calibri"/>
        </w:rPr>
        <w:t>The asterisk (*) indicates sensory-seeking behavior. Sensory Seeking is a form of under-responsiveness, but these individuals seek intense sensation to compensate for the under-responsiveness of their nervous systems. In general, under-responders tend to be more passive and sedentary than the sensory cravers, but they still share many symptoms.</w:t>
      </w:r>
    </w:p>
    <w:p w14:paraId="115D6C2F" w14:textId="77777777" w:rsidR="00D9670E" w:rsidRDefault="00D9670E" w:rsidP="00D9670E">
      <w:pPr>
        <w:pStyle w:val="Body"/>
        <w:rPr>
          <w:rFonts w:ascii="Calibri" w:hAnsi="Calibri"/>
          <w:b/>
          <w:bCs/>
        </w:rPr>
      </w:pPr>
    </w:p>
    <w:p w14:paraId="273C6749" w14:textId="6C04F7EE" w:rsidR="00466F90" w:rsidRDefault="00673F84">
      <w:pPr>
        <w:pStyle w:val="Body"/>
        <w:spacing w:after="120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TACTILE (TOUCH)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466F90" w14:paraId="1D965E32" w14:textId="77777777">
        <w:trPr>
          <w:trHeight w:val="7344"/>
        </w:trPr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1691" w14:textId="77777777" w:rsidR="00466F90" w:rsidRDefault="00673F84">
            <w:pPr>
              <w:pStyle w:val="Body"/>
              <w:spacing w:after="9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35958840" w14:textId="7DD889A4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-147930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avoids affectionate touch</w:t>
            </w:r>
          </w:p>
          <w:p w14:paraId="4498D558" w14:textId="2362B70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21988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startles with unexpected touch </w:t>
            </w:r>
          </w:p>
          <w:p w14:paraId="363D5F7F" w14:textId="1D148AE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7814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becomes distressed when others invade personal space</w:t>
            </w:r>
          </w:p>
          <w:p w14:paraId="6B854C66" w14:textId="09F4143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3002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requires the use of soft pencil grips </w:t>
            </w:r>
          </w:p>
          <w:p w14:paraId="73D0C6E9" w14:textId="73B9617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6695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dislikes putting on deodorant</w:t>
            </w:r>
          </w:p>
          <w:p w14:paraId="2B6BBB2D" w14:textId="5005CF7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504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2D8A" w:rsidRPr="00E81A2C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dislikes wearing makeup </w:t>
            </w:r>
          </w:p>
          <w:p w14:paraId="5EF881CA" w14:textId="459B952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252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dislikes the feeling of sweat </w:t>
            </w:r>
          </w:p>
          <w:p w14:paraId="7E98176B" w14:textId="650295B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94679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bothered by tags and seams in clothes</w:t>
            </w:r>
          </w:p>
          <w:p w14:paraId="2BC7596F" w14:textId="35AA711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7415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clothing does not match the weather (</w:t>
            </w:r>
            <w:r w:rsidR="002B3150">
              <w:rPr>
                <w:rFonts w:ascii="Calibri" w:hAnsi="Calibri"/>
              </w:rPr>
              <w:t>e.g.,</w:t>
            </w:r>
            <w:r w:rsidR="00673F84">
              <w:rPr>
                <w:rFonts w:ascii="Calibri" w:hAnsi="Calibri"/>
              </w:rPr>
              <w:t xml:space="preserve"> won’t wear pants in winter)</w:t>
            </w:r>
          </w:p>
          <w:p w14:paraId="19BED104" w14:textId="23ACD7A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327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overly ticklish</w:t>
            </w:r>
          </w:p>
          <w:p w14:paraId="48654A30" w14:textId="1240FE4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764672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uncomfortable being dirty</w:t>
            </w:r>
          </w:p>
          <w:p w14:paraId="70DBF511" w14:textId="2696E8C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683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becomes distressed by air blowing on skin (</w:t>
            </w:r>
            <w:r w:rsidR="002B3150">
              <w:rPr>
                <w:rFonts w:ascii="Calibri" w:hAnsi="Calibri"/>
              </w:rPr>
              <w:t>e.g.,</w:t>
            </w:r>
            <w:r w:rsidR="00673F84">
              <w:rPr>
                <w:rFonts w:ascii="Calibri" w:hAnsi="Calibri"/>
              </w:rPr>
              <w:t xml:space="preserve"> wind, fan)</w:t>
            </w:r>
          </w:p>
          <w:p w14:paraId="41558104" w14:textId="2B2697C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3499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becomes distressed by needles and shots</w:t>
            </w:r>
          </w:p>
          <w:p w14:paraId="08434967" w14:textId="4FE8E55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110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cannot tolerate lotion/sunscreen</w:t>
            </w:r>
          </w:p>
          <w:p w14:paraId="1863AAD2" w14:textId="4DA6F85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4758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dislikes self-care tasks (brushing teeth, cutting nails, combing hair)</w:t>
            </w:r>
          </w:p>
          <w:p w14:paraId="429CE8D2" w14:textId="1E37B704" w:rsidR="00466F90" w:rsidRDefault="00505D89" w:rsidP="00822D8A">
            <w:pPr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19583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822D8A" w:rsidRPr="00B11E51">
              <w:rPr>
                <w:rFonts w:ascii="Calibri" w:hAnsi="Calibri"/>
              </w:rPr>
              <w:t>difficulty with fine motor tasks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C926A" w14:textId="77777777" w:rsidR="00466F90" w:rsidRDefault="00673F84">
            <w:pPr>
              <w:pStyle w:val="Body"/>
              <w:spacing w:after="96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49A9A2FB" w14:textId="52178E3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91789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applies layers of makeup*</w:t>
            </w:r>
          </w:p>
          <w:p w14:paraId="0BDE530D" w14:textId="72FAEC7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92919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enjoys being dirty*</w:t>
            </w:r>
          </w:p>
          <w:p w14:paraId="6B24C15B" w14:textId="1FD2D34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212318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unaware of dirt/food on skin</w:t>
            </w:r>
          </w:p>
          <w:p w14:paraId="7C1AC3A1" w14:textId="556EA5F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3494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doesn</w:t>
            </w:r>
            <w:r w:rsidR="00673F84">
              <w:rPr>
                <w:rFonts w:ascii="Calibri" w:hAnsi="Calibri"/>
              </w:rPr>
              <w:t>’t mind needles/shots</w:t>
            </w:r>
          </w:p>
          <w:p w14:paraId="29CFF632" w14:textId="5FFE6C4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225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difficulty playing instruments</w:t>
            </w:r>
          </w:p>
          <w:p w14:paraId="2A2495A3" w14:textId="636256B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654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difficulty with fine motor tasks</w:t>
            </w:r>
          </w:p>
          <w:p w14:paraId="588D4DE7" w14:textId="2F7B801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77917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does not notice light touch or scratches</w:t>
            </w:r>
          </w:p>
          <w:p w14:paraId="3FF27FE5" w14:textId="7D2AEC3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8190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craves intense food textures*</w:t>
            </w:r>
          </w:p>
          <w:p w14:paraId="55213A06" w14:textId="29D6AAC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32288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needs to touch something that is textured to focus on a task*</w:t>
            </w:r>
          </w:p>
          <w:p w14:paraId="76BBDD1B" w14:textId="14FDEAF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0810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822D8A">
              <w:rPr>
                <w:rFonts w:ascii="Calibri" w:hAnsi="Calibri"/>
              </w:rPr>
              <w:t xml:space="preserve">prefers </w:t>
            </w:r>
            <w:r w:rsidR="00673F84">
              <w:rPr>
                <w:rFonts w:ascii="Calibri" w:hAnsi="Calibri"/>
              </w:rPr>
              <w:t>contact sports*</w:t>
            </w:r>
          </w:p>
          <w:p w14:paraId="201E485A" w14:textId="3D9EB6E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21364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wears clothes of intense textures (</w:t>
            </w:r>
            <w:r w:rsidR="002B3150">
              <w:rPr>
                <w:rFonts w:ascii="Calibri" w:hAnsi="Calibri"/>
              </w:rPr>
              <w:t>e.g.,</w:t>
            </w:r>
            <w:r w:rsidR="00673F84">
              <w:rPr>
                <w:rFonts w:ascii="Calibri" w:hAnsi="Calibri"/>
              </w:rPr>
              <w:t xml:space="preserve"> velvet, sequins, tights, </w:t>
            </w:r>
            <w:proofErr w:type="gramStart"/>
            <w:r w:rsidR="00673F84">
              <w:rPr>
                <w:rFonts w:ascii="Calibri" w:hAnsi="Calibri"/>
              </w:rPr>
              <w:t>lace)*</w:t>
            </w:r>
            <w:proofErr w:type="gramEnd"/>
          </w:p>
          <w:p w14:paraId="44CA5BC5" w14:textId="16F0BAD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7830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enjoys messy crafting (pottery, painting)</w:t>
            </w:r>
          </w:p>
          <w:p w14:paraId="222F5B73" w14:textId="1E4D2A6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868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unaware of runny nose, watery eyes</w:t>
            </w:r>
          </w:p>
          <w:p w14:paraId="0DD41E2D" w14:textId="383CB0A4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15022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always touching other people/invading personal space*</w:t>
            </w:r>
          </w:p>
        </w:tc>
      </w:tr>
    </w:tbl>
    <w:p w14:paraId="5284713F" w14:textId="77777777" w:rsidR="00466F90" w:rsidRDefault="00673F84">
      <w:pPr>
        <w:pStyle w:val="Body"/>
        <w:spacing w:after="120"/>
      </w:pPr>
      <w:r>
        <w:rPr>
          <w:rFonts w:ascii="Arial Unicode MS" w:hAnsi="Arial Unicode MS"/>
        </w:rPr>
        <w:br w:type="page"/>
      </w:r>
    </w:p>
    <w:p w14:paraId="3DF96BF5" w14:textId="77777777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PROPRIOCEPTIVE (PRESSURE ON MUSCLES AND JOINTS; BODY AWARENESS)</w:t>
      </w:r>
      <w:r>
        <w:rPr>
          <w:rFonts w:ascii="Calibri" w:hAnsi="Calibri"/>
          <w:b/>
          <w:bCs/>
          <w:i/>
          <w:iCs/>
          <w:lang w:val="es-ES_tradnl"/>
        </w:rPr>
        <w:t xml:space="preserve"> 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466F90" w14:paraId="0DC3D716" w14:textId="77777777">
        <w:trPr>
          <w:trHeight w:val="11692"/>
        </w:trPr>
        <w:tc>
          <w:tcPr>
            <w:tcW w:w="4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F6953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Symptoms of Over-Responsiveness</w:t>
            </w:r>
          </w:p>
          <w:p w14:paraId="0CC6E389" w14:textId="77777777" w:rsidR="00466F90" w:rsidRDefault="00673F84">
            <w:pPr>
              <w:pStyle w:val="Bod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Since proprioceptive input is always helpful to the nervous system, we do not see </w:t>
            </w:r>
            <w:r>
              <w:rPr>
                <w:rFonts w:ascii="Calibri" w:hAnsi="Calibri"/>
                <w:b/>
                <w:bCs/>
                <w:i/>
                <w:iCs/>
              </w:rPr>
              <w:t>over-responsivity</w:t>
            </w:r>
            <w:r>
              <w:rPr>
                <w:rFonts w:ascii="Calibri" w:hAnsi="Calibri"/>
              </w:rPr>
              <w:t xml:space="preserve"> in this category.</w:t>
            </w:r>
          </w:p>
          <w:p w14:paraId="20E33E77" w14:textId="77777777" w:rsidR="002B3150" w:rsidRDefault="002B3150">
            <w:pPr>
              <w:pStyle w:val="Body"/>
              <w:rPr>
                <w:rFonts w:ascii="Calibri" w:hAnsi="Calibri"/>
              </w:rPr>
            </w:pPr>
          </w:p>
          <w:p w14:paraId="78686E64" w14:textId="48E0196C" w:rsidR="002B3150" w:rsidRDefault="002B3150">
            <w:pPr>
              <w:pStyle w:val="Body"/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</w:tc>
        <w:tc>
          <w:tcPr>
            <w:tcW w:w="4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D8FB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  <w:lang w:val="es-ES_tradnl"/>
              </w:rPr>
              <w:t>Symptoms of Under-Responsiveness</w:t>
            </w:r>
          </w:p>
          <w:p w14:paraId="4D13E954" w14:textId="1067354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8302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self-injurious behaviors*</w:t>
            </w:r>
          </w:p>
          <w:p w14:paraId="0FEB14AF" w14:textId="58597EA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968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heavy walking or toe-walking*</w:t>
            </w:r>
          </w:p>
          <w:p w14:paraId="488536E5" w14:textId="4B12336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95629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grinds teeth and/or cracks knuckles*</w:t>
            </w:r>
          </w:p>
          <w:p w14:paraId="3997C74F" w14:textId="434872B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54427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participates in rough play or sports (football, hockey, wrestling, </w:t>
            </w:r>
            <w:proofErr w:type="gramStart"/>
            <w:r w:rsidR="00673F84">
              <w:rPr>
                <w:rFonts w:ascii="Calibri" w:eastAsia="Calibri" w:hAnsi="Calibri" w:cs="Calibri"/>
              </w:rPr>
              <w:t>etc.)*</w:t>
            </w:r>
            <w:proofErr w:type="gramEnd"/>
          </w:p>
          <w:p w14:paraId="0EC5EC8E" w14:textId="7A717DB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4850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participates in sports requiring high flexibility (gymnastics, skating, etc.)</w:t>
            </w:r>
          </w:p>
          <w:p w14:paraId="5A10C8AB" w14:textId="79892C9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379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demonstrates poor hand-eye coordination</w:t>
            </w:r>
          </w:p>
          <w:p w14:paraId="50EF3418" w14:textId="64F3EC2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104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falls out of chairs or walks into walls/people</w:t>
            </w:r>
          </w:p>
          <w:p w14:paraId="03AE4CBF" w14:textId="5209D95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0262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writes hard or types forcefully*</w:t>
            </w:r>
          </w:p>
          <w:p w14:paraId="50C2EE90" w14:textId="16D1EC9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88090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writing is too faint to read </w:t>
            </w:r>
          </w:p>
          <w:p w14:paraId="6146E679" w14:textId="45789CF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4957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poor fine motor coordination</w:t>
            </w:r>
          </w:p>
          <w:p w14:paraId="780499D4" w14:textId="706EAF7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50614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2D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clicks pen to focus*</w:t>
            </w:r>
          </w:p>
          <w:p w14:paraId="638E4D1B" w14:textId="4CDB082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3634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is seen as </w:t>
            </w:r>
            <w:r w:rsidR="00673F84">
              <w:rPr>
                <w:rFonts w:ascii="Calibri" w:hAnsi="Calibri"/>
              </w:rPr>
              <w:t>“aggressive”</w:t>
            </w:r>
          </w:p>
          <w:p w14:paraId="6530DEA5" w14:textId="3EA68D3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866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proofErr w:type="gramStart"/>
            <w:r w:rsidR="00673F84">
              <w:rPr>
                <w:rFonts w:ascii="Calibri" w:eastAsia="Calibri" w:hAnsi="Calibri" w:cs="Calibri"/>
              </w:rPr>
              <w:t>pets</w:t>
            </w:r>
            <w:proofErr w:type="gramEnd"/>
            <w:r w:rsidR="00673F84">
              <w:rPr>
                <w:rFonts w:ascii="Calibri" w:eastAsia="Calibri" w:hAnsi="Calibri" w:cs="Calibri"/>
              </w:rPr>
              <w:t xml:space="preserve"> animals too hard*</w:t>
            </w:r>
          </w:p>
          <w:p w14:paraId="1EDA57FB" w14:textId="54A5144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3284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enjoys hugs and physical contact*</w:t>
            </w:r>
          </w:p>
          <w:p w14:paraId="396DEB36" w14:textId="29CAB22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04271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wraps up in blankets* </w:t>
            </w:r>
          </w:p>
          <w:p w14:paraId="48E544D8" w14:textId="61F9A5B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26857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cannot sleep without a weighted blanket*</w:t>
            </w:r>
          </w:p>
          <w:p w14:paraId="1E8EDE39" w14:textId="15C3C25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26472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prefers when clothes fit tightly*</w:t>
            </w:r>
          </w:p>
          <w:p w14:paraId="69EFFCAF" w14:textId="38AD9C9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7012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stuffs food into mouth/eats quickly*</w:t>
            </w:r>
          </w:p>
          <w:p w14:paraId="36BDA675" w14:textId="2089C8B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31302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breaks items unintentionally </w:t>
            </w:r>
          </w:p>
          <w:p w14:paraId="24A7AB06" w14:textId="337566A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413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cannot identify objects by touch alone</w:t>
            </w:r>
          </w:p>
          <w:p w14:paraId="4F58DAD2" w14:textId="555CF7A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82209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difficulty typing or writing without looking</w:t>
            </w:r>
          </w:p>
          <w:p w14:paraId="1ECF9BBC" w14:textId="5829D7B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8889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cannot identify location without using clues from surroundings </w:t>
            </w:r>
          </w:p>
          <w:p w14:paraId="1D962EED" w14:textId="7FCBB29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2251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gets lost easily when driving </w:t>
            </w:r>
          </w:p>
          <w:p w14:paraId="2592F358" w14:textId="09528B8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76630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has difficulty giving directions </w:t>
            </w:r>
          </w:p>
          <w:p w14:paraId="118E481F" w14:textId="198514D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0949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needs to chew gum or eat crunchy snacks to focus*</w:t>
            </w:r>
          </w:p>
          <w:p w14:paraId="1A7175E0" w14:textId="75232DE7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-83622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poor balance and/or posture</w:t>
            </w:r>
          </w:p>
        </w:tc>
      </w:tr>
    </w:tbl>
    <w:p w14:paraId="7C606CCB" w14:textId="77777777" w:rsidR="00D9670E" w:rsidRDefault="00D9670E">
      <w:pP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b/>
          <w:bCs/>
        </w:rPr>
        <w:br w:type="page"/>
      </w:r>
    </w:p>
    <w:p w14:paraId="2085F9E5" w14:textId="61BBCAD0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VESTIBULAR (MOVEMENT)</w:t>
      </w:r>
    </w:p>
    <w:tbl>
      <w:tblPr>
        <w:tblW w:w="88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28"/>
        <w:gridCol w:w="4428"/>
      </w:tblGrid>
      <w:tr w:rsidR="00466F90" w14:paraId="0814E479" w14:textId="77777777">
        <w:trPr>
          <w:trHeight w:val="5972"/>
        </w:trPr>
        <w:tc>
          <w:tcPr>
            <w:tcW w:w="4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0777E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2E850A8B" w14:textId="52D7498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29494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gets dizzy easily</w:t>
            </w:r>
          </w:p>
          <w:p w14:paraId="40F2544E" w14:textId="7EC74E8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87323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experiences motion sickness</w:t>
            </w:r>
          </w:p>
          <w:p w14:paraId="2B991E10" w14:textId="331801D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25633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does not enjoy driving </w:t>
            </w:r>
          </w:p>
          <w:p w14:paraId="2C230A9B" w14:textId="5CD3722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0667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afraid of heights</w:t>
            </w:r>
          </w:p>
          <w:p w14:paraId="575A9806" w14:textId="45B3A22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6301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doesn’t like feet to leave the ground</w:t>
            </w:r>
          </w:p>
          <w:p w14:paraId="49871577" w14:textId="2F841FA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91546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avoids going to amusement parks/riding rollercoasters</w:t>
            </w:r>
          </w:p>
          <w:p w14:paraId="5E4F56A9" w14:textId="4FC94F8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14689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dislikes high energy sports involving a lot of movement (roller blading, ice skating, skateboarding, dance, gymnastics, cheerleading, etc.)</w:t>
            </w:r>
          </w:p>
          <w:p w14:paraId="24BC88D5" w14:textId="465EFB2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2019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becomes distressed when head is tilted out of the upright, vertical position</w:t>
            </w:r>
          </w:p>
          <w:p w14:paraId="6FDA1B62" w14:textId="54292E5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8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is unmotivated to change positions/can be described as lazy</w:t>
            </w:r>
          </w:p>
          <w:p w14:paraId="1D596DCC" w14:textId="46B869D2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157007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822D8A">
              <w:rPr>
                <w:rFonts w:ascii="Calibri" w:hAnsi="Calibri"/>
              </w:rPr>
              <w:t xml:space="preserve">difficulty </w:t>
            </w:r>
            <w:r w:rsidR="00673F84">
              <w:rPr>
                <w:rFonts w:ascii="Calibri" w:hAnsi="Calibri"/>
              </w:rPr>
              <w:t>with tipping head back in the shower to wash hair</w:t>
            </w:r>
          </w:p>
        </w:tc>
        <w:tc>
          <w:tcPr>
            <w:tcW w:w="44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F3DE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4CF94D6F" w14:textId="4467276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201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loves rollercoasters and swinging*</w:t>
            </w:r>
          </w:p>
          <w:p w14:paraId="131C8799" w14:textId="2660153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8207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constantly in motion*</w:t>
            </w:r>
          </w:p>
          <w:p w14:paraId="488ABE1E" w14:textId="1AC14F5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71207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can jump on a trampoline for hours*</w:t>
            </w:r>
          </w:p>
          <w:p w14:paraId="0DAC4DF5" w14:textId="6FB4BA1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06869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loves high energy sports with a lot of movement </w:t>
            </w:r>
          </w:p>
          <w:p w14:paraId="2637674E" w14:textId="4B1466A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7841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B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loves to spin*</w:t>
            </w:r>
          </w:p>
          <w:p w14:paraId="3682D0C3" w14:textId="54F65DE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2754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does not get dizzy when spinning </w:t>
            </w:r>
          </w:p>
          <w:p w14:paraId="538F8FDF" w14:textId="5074EAE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2784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abnormal tone (low/high)</w:t>
            </w:r>
          </w:p>
          <w:p w14:paraId="458F3F58" w14:textId="6CA8C96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80017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cannot fall asleep without moving enough throughout the day</w:t>
            </w:r>
          </w:p>
          <w:p w14:paraId="237DEAF0" w14:textId="779FDA7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78584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needs alternative seating within the classroom</w:t>
            </w:r>
          </w:p>
          <w:p w14:paraId="30AAB61B" w14:textId="5A86DFE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1113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requires a fidget to focus*</w:t>
            </w:r>
          </w:p>
          <w:p w14:paraId="2018F723" w14:textId="0779257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163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fidgets a lot*</w:t>
            </w:r>
          </w:p>
          <w:p w14:paraId="2223713C" w14:textId="77777777" w:rsidR="00466F90" w:rsidRDefault="00505D89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0547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is described to be in constant motion or on-the-go</w:t>
            </w:r>
          </w:p>
          <w:p w14:paraId="7647DE01" w14:textId="77777777" w:rsidR="002B3150" w:rsidRDefault="002B3150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</w:p>
          <w:p w14:paraId="78CDBE92" w14:textId="3E1CD542" w:rsidR="002B3150" w:rsidRDefault="002B3150">
            <w:pPr>
              <w:pStyle w:val="Body"/>
              <w:spacing w:after="20"/>
              <w:ind w:left="619" w:hanging="619"/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</w:tc>
      </w:tr>
    </w:tbl>
    <w:p w14:paraId="43F9C97D" w14:textId="77777777" w:rsidR="00911F33" w:rsidRDefault="00911F33">
      <w:pPr>
        <w:pStyle w:val="Body"/>
        <w:spacing w:after="120"/>
        <w:rPr>
          <w:rFonts w:ascii="Calibri" w:hAnsi="Calibri"/>
          <w:b/>
          <w:bCs/>
        </w:rPr>
      </w:pPr>
      <w:bookmarkStart w:id="0" w:name="_Hlk493469605"/>
    </w:p>
    <w:p w14:paraId="670BA595" w14:textId="77777777" w:rsidR="00911F33" w:rsidRDefault="00911F33">
      <w:pP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b/>
          <w:bCs/>
        </w:rPr>
        <w:br w:type="page"/>
      </w:r>
    </w:p>
    <w:p w14:paraId="3325949B" w14:textId="60B3A69C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INTEROCEPTION (INTERNAL SENSATIONS)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58"/>
        <w:gridCol w:w="4702"/>
      </w:tblGrid>
      <w:tr w:rsidR="00466F90" w14:paraId="2C49F885" w14:textId="77777777">
        <w:trPr>
          <w:trHeight w:val="5072"/>
        </w:trPr>
        <w:tc>
          <w:tcPr>
            <w:tcW w:w="46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BD66" w14:textId="77777777" w:rsidR="00466F90" w:rsidRDefault="00673F84" w:rsidP="001154F0">
            <w:pPr>
              <w:pStyle w:val="Body"/>
              <w:spacing w:after="6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20E8C9A6" w14:textId="3327581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1549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has a low pain tolerance</w:t>
            </w:r>
          </w:p>
          <w:p w14:paraId="1D8CA5BF" w14:textId="1C0C32E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7070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describes sensations that should not be painful as painful</w:t>
            </w:r>
          </w:p>
          <w:p w14:paraId="37BF4BF5" w14:textId="7462E33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789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is distressed by temperature changes </w:t>
            </w:r>
          </w:p>
          <w:p w14:paraId="40D1B8FD" w14:textId="4ABBA4B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43097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frequent complaints of </w:t>
            </w:r>
            <w:r w:rsidR="00673F84">
              <w:rPr>
                <w:rFonts w:ascii="Calibri" w:hAnsi="Calibri"/>
              </w:rPr>
              <w:t>“growing pains” or general aches/pains</w:t>
            </w:r>
          </w:p>
          <w:p w14:paraId="48B2AA96" w14:textId="772107B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9522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suffers from headaches </w:t>
            </w:r>
          </w:p>
          <w:p w14:paraId="09470CD2" w14:textId="4607CD4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9633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frequently complains of nausea</w:t>
            </w:r>
          </w:p>
          <w:p w14:paraId="05C37CFB" w14:textId="440A7F8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2817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experiences menstrual symptoms disruptive to everyday life</w:t>
            </w:r>
          </w:p>
          <w:p w14:paraId="379E4E80" w14:textId="57468AD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13502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poor tolerance of hunger/gets ‘hangry’</w:t>
            </w:r>
          </w:p>
          <w:p w14:paraId="4F364982" w14:textId="67E5BB8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63214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constantly feels the need to urinate</w:t>
            </w:r>
          </w:p>
          <w:p w14:paraId="70AEE53A" w14:textId="343523B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473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is resistant to medical procedures </w:t>
            </w:r>
          </w:p>
          <w:p w14:paraId="009CDC95" w14:textId="346C6DC4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-53512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shows disordered eating behaviors </w:t>
            </w:r>
          </w:p>
        </w:tc>
        <w:tc>
          <w:tcPr>
            <w:tcW w:w="470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F302" w14:textId="77777777" w:rsidR="00466F90" w:rsidRDefault="00673F84" w:rsidP="001154F0">
            <w:pPr>
              <w:pStyle w:val="Body"/>
              <w:spacing w:after="6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17655405" w14:textId="4533D02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31429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has a high pain tolerance </w:t>
            </w:r>
          </w:p>
          <w:p w14:paraId="2554FCF4" w14:textId="7D9ED71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9816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burns mouth easily</w:t>
            </w:r>
          </w:p>
          <w:p w14:paraId="4878D027" w14:textId="413A37B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47025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has difficulty distinguishing between temperatures</w:t>
            </w:r>
          </w:p>
          <w:p w14:paraId="5DD65081" w14:textId="55148FC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8325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recognizing hunger cues</w:t>
            </w:r>
          </w:p>
          <w:p w14:paraId="01DB4F6A" w14:textId="2CBDAE0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9169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over-eats and/or has difficulty recognizing fullness/satiety* </w:t>
            </w:r>
          </w:p>
          <w:p w14:paraId="55825439" w14:textId="0F2DCCC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21817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requires food to include a lot of spices*</w:t>
            </w:r>
          </w:p>
          <w:p w14:paraId="03E5E9D3" w14:textId="2992398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8859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does not recognize the need to go to the bathroom until it is urgent </w:t>
            </w:r>
          </w:p>
          <w:p w14:paraId="26480956" w14:textId="6E61E94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67038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experiences sleep difficulties </w:t>
            </w:r>
          </w:p>
          <w:p w14:paraId="349AFF3C" w14:textId="6D93620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48141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dresses inappropriately for the weather/temperature</w:t>
            </w:r>
          </w:p>
          <w:p w14:paraId="6962D52D" w14:textId="77777777" w:rsidR="00C53BEA" w:rsidRDefault="00505D89" w:rsidP="0018748E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88228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recognizing signs of sickness</w:t>
            </w:r>
            <w:r w:rsidR="0018748E">
              <w:rPr>
                <w:rFonts w:ascii="Calibri" w:hAnsi="Calibri"/>
              </w:rPr>
              <w:t xml:space="preserve"> </w:t>
            </w:r>
          </w:p>
          <w:p w14:paraId="393E7637" w14:textId="3C782CFE" w:rsidR="002B3150" w:rsidRDefault="002B3150" w:rsidP="0018748E">
            <w:pPr>
              <w:pStyle w:val="Body"/>
              <w:spacing w:after="20"/>
              <w:ind w:left="619" w:hanging="619"/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</w:tc>
      </w:tr>
    </w:tbl>
    <w:p w14:paraId="7CCD7DB2" w14:textId="77777777" w:rsidR="002B3150" w:rsidRDefault="002B3150">
      <w:pPr>
        <w:rPr>
          <w:rFonts w:ascii="Calibri" w:hAnsi="Calibri" w:cs="Arial Unicode MS"/>
          <w:b/>
          <w:bCs/>
          <w:color w:val="000000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b/>
          <w:bCs/>
          <w:lang w:val="de-DE"/>
        </w:rPr>
        <w:br w:type="page"/>
      </w:r>
    </w:p>
    <w:p w14:paraId="667C6000" w14:textId="5BC3ACEA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  <w:lang w:val="de-DE"/>
        </w:rPr>
        <w:lastRenderedPageBreak/>
        <w:t>AUDITORY (SOUND)</w:t>
      </w:r>
    </w:p>
    <w:tbl>
      <w:tblPr>
        <w:tblW w:w="95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466F90" w14:paraId="07D35036" w14:textId="77777777">
        <w:trPr>
          <w:trHeight w:val="9432"/>
        </w:trPr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BC66D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4378290D" w14:textId="774C59C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20078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plays music at a very low volume</w:t>
            </w:r>
          </w:p>
          <w:p w14:paraId="73CBAF50" w14:textId="7100BB5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8464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cannot listen to more than one sound at once/gets distracted by competing noises</w:t>
            </w:r>
          </w:p>
          <w:p w14:paraId="681176DD" w14:textId="3D5C32F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90533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cannot filter out sounds from different environments </w:t>
            </w:r>
          </w:p>
          <w:p w14:paraId="0109DE38" w14:textId="743DA57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718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77444F">
              <w:rPr>
                <w:rFonts w:ascii="Calibri" w:hAnsi="Calibri"/>
              </w:rPr>
              <w:t xml:space="preserve">cannot </w:t>
            </w:r>
            <w:r w:rsidR="00673F84">
              <w:rPr>
                <w:rFonts w:ascii="Calibri" w:hAnsi="Calibri"/>
              </w:rPr>
              <w:t xml:space="preserve">focus with the A/C, </w:t>
            </w:r>
            <w:proofErr w:type="gramStart"/>
            <w:r w:rsidR="00673F84">
              <w:rPr>
                <w:rFonts w:ascii="Calibri" w:hAnsi="Calibri"/>
              </w:rPr>
              <w:t>radio</w:t>
            </w:r>
            <w:proofErr w:type="gramEnd"/>
            <w:r w:rsidR="00673F84">
              <w:rPr>
                <w:rFonts w:ascii="Calibri" w:hAnsi="Calibri"/>
              </w:rPr>
              <w:t xml:space="preserve"> or other quiet background noises</w:t>
            </w:r>
          </w:p>
          <w:p w14:paraId="729ECD54" w14:textId="55A5B9A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01356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startles easily with unexpected sounds </w:t>
            </w:r>
          </w:p>
          <w:p w14:paraId="5137F831" w14:textId="3AE0BF5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1548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dislikes noisy environments </w:t>
            </w:r>
          </w:p>
          <w:p w14:paraId="6B394BBC" w14:textId="7582002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79564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frequently asks others to be quiet/lower their voices</w:t>
            </w:r>
          </w:p>
          <w:p w14:paraId="101B66A2" w14:textId="5AF56CC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028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becomes distressed by the sound of someone chewing or making excessive noise</w:t>
            </w:r>
          </w:p>
          <w:p w14:paraId="063D07BB" w14:textId="55F6A54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8750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 not like common household sounds</w:t>
            </w:r>
          </w:p>
          <w:p w14:paraId="6E5E5138" w14:textId="214C67A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56996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prefers quiet environments and spending time with smaller groups of people </w:t>
            </w:r>
          </w:p>
          <w:p w14:paraId="335ECBB4" w14:textId="15DE6F6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22543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watches television on mute</w:t>
            </w:r>
          </w:p>
          <w:p w14:paraId="56B983B1" w14:textId="3D18833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040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prefers watching and playing quieter sports and activities </w:t>
            </w:r>
          </w:p>
          <w:p w14:paraId="25FE0C32" w14:textId="709D4E86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6792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focuses best when seated at the front of the classroom </w:t>
            </w:r>
          </w:p>
          <w:p w14:paraId="1E26AD69" w14:textId="1D044BB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8372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refocusing when loud noises occur when driving (horns, sirens, etc.)</w:t>
            </w:r>
          </w:p>
          <w:p w14:paraId="4CD7676A" w14:textId="59DFA35A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6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benefits from using noise-canceling headphones</w:t>
            </w:r>
          </w:p>
        </w:tc>
        <w:tc>
          <w:tcPr>
            <w:tcW w:w="47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73847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7026F5C6" w14:textId="2567725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242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blasts music*</w:t>
            </w:r>
          </w:p>
          <w:p w14:paraId="21AFA20B" w14:textId="6DAF375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83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focuses best when listening to music or other noises* </w:t>
            </w:r>
          </w:p>
          <w:p w14:paraId="69E8563C" w14:textId="5C622C0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5918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has difficulty hearing others who speak quietly </w:t>
            </w:r>
          </w:p>
          <w:p w14:paraId="11413EA0" w14:textId="4D3A4A3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2617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watches television with the volume turned up* </w:t>
            </w:r>
          </w:p>
          <w:p w14:paraId="0F0C3926" w14:textId="124A698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88776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does not consistently respond when spoken to</w:t>
            </w:r>
          </w:p>
          <w:p w14:paraId="62F9230C" w14:textId="15A0440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79920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requires others to repeat themselves when speaking</w:t>
            </w:r>
          </w:p>
          <w:p w14:paraId="0AC25EB3" w14:textId="67806D6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79610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has difficulty locating sounds </w:t>
            </w:r>
          </w:p>
          <w:p w14:paraId="5DB7BC9C" w14:textId="2BC4BEA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3707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may appear oblivious to some sounds </w:t>
            </w:r>
          </w:p>
          <w:p w14:paraId="6CCBA6BA" w14:textId="4EE8A74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8920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talks out loud to complete a task*</w:t>
            </w:r>
          </w:p>
          <w:p w14:paraId="5BC829A6" w14:textId="5F4BFA4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916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doesn’t notice background noises</w:t>
            </w:r>
          </w:p>
          <w:p w14:paraId="28F2BDB7" w14:textId="732C686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2490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frequently makes noises within their environment </w:t>
            </w:r>
          </w:p>
          <w:p w14:paraId="0364EB5A" w14:textId="1A62897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4029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enjoys loud environments* </w:t>
            </w:r>
          </w:p>
          <w:p w14:paraId="51A59550" w14:textId="061AB2B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09181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likes to make sounds echo* </w:t>
            </w:r>
          </w:p>
          <w:p w14:paraId="585E120D" w14:textId="6C433ED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5752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prefers watching and playing louder sports*</w:t>
            </w:r>
          </w:p>
          <w:p w14:paraId="2BE75D75" w14:textId="2E5B51B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70147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spending time with larger groups of people*</w:t>
            </w:r>
          </w:p>
          <w:p w14:paraId="65F91816" w14:textId="0C59DB3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85222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requires preferential seating in the classroom to pay attention </w:t>
            </w:r>
          </w:p>
          <w:p w14:paraId="201DE1E1" w14:textId="70B5278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34917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benefits from a microphone to enhance the teacher’s voice</w:t>
            </w:r>
          </w:p>
          <w:p w14:paraId="3F2F14B7" w14:textId="77777777" w:rsidR="00466F90" w:rsidRDefault="00505D89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4992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makes loud noises happen repeatedly*</w:t>
            </w:r>
          </w:p>
          <w:p w14:paraId="399A82D6" w14:textId="77777777" w:rsidR="002B3150" w:rsidRDefault="002B3150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</w:p>
          <w:p w14:paraId="356F3F11" w14:textId="779A26DA" w:rsidR="002B3150" w:rsidRDefault="002B3150">
            <w:pPr>
              <w:pStyle w:val="Body"/>
              <w:spacing w:after="20"/>
              <w:ind w:left="619" w:hanging="619"/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</w:tc>
      </w:tr>
    </w:tbl>
    <w:p w14:paraId="61A47876" w14:textId="77777777" w:rsidR="00466F90" w:rsidRDefault="00673F84">
      <w:pPr>
        <w:pStyle w:val="Body"/>
        <w:spacing w:after="120"/>
      </w:pPr>
      <w:r>
        <w:rPr>
          <w:rFonts w:ascii="Arial Unicode MS" w:hAnsi="Arial Unicode MS"/>
        </w:rPr>
        <w:br w:type="page"/>
      </w:r>
    </w:p>
    <w:p w14:paraId="7DAE3F59" w14:textId="77777777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VISUAL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4"/>
        <w:gridCol w:w="4686"/>
      </w:tblGrid>
      <w:tr w:rsidR="00466F90" w14:paraId="4A02136E" w14:textId="77777777">
        <w:trPr>
          <w:trHeight w:val="6912"/>
        </w:trPr>
        <w:tc>
          <w:tcPr>
            <w:tcW w:w="467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3C89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303C0958" w14:textId="047BDF3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90976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bothered by bright lights</w:t>
            </w:r>
          </w:p>
          <w:p w14:paraId="0A3F49F1" w14:textId="6A95597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0311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always needs to wear sunglasses</w:t>
            </w:r>
          </w:p>
          <w:p w14:paraId="39045547" w14:textId="422B637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39982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affected by blue light from electronic devices/needs to wear blue light blocking glasses</w:t>
            </w:r>
          </w:p>
          <w:p w14:paraId="76485D81" w14:textId="65526AC0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8578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dislikes video games</w:t>
            </w:r>
          </w:p>
          <w:p w14:paraId="51382076" w14:textId="231E2C2B" w:rsidR="00466F90" w:rsidRDefault="0077444F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sdt>
              <w:sdtPr>
                <w:rPr>
                  <w:rFonts w:ascii="Calibri" w:hAnsi="Calibri"/>
                </w:rPr>
                <w:id w:val="-140067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dislikes visually busy places (</w:t>
            </w:r>
            <w:r w:rsidR="002B3150">
              <w:rPr>
                <w:rFonts w:ascii="Calibri" w:eastAsia="Calibri" w:hAnsi="Calibri" w:cs="Calibri"/>
              </w:rPr>
              <w:t>e.g.</w:t>
            </w:r>
            <w:r>
              <w:rPr>
                <w:rFonts w:ascii="Calibri" w:eastAsia="Calibri" w:hAnsi="Calibri" w:cs="Calibri"/>
              </w:rPr>
              <w:t>,</w:t>
            </w:r>
            <w:r w:rsidR="00673F84">
              <w:rPr>
                <w:rFonts w:ascii="Calibri" w:eastAsia="Calibri" w:hAnsi="Calibri" w:cs="Calibri"/>
              </w:rPr>
              <w:t xml:space="preserve"> grocery store, sporting events)</w:t>
            </w:r>
          </w:p>
          <w:p w14:paraId="71423FC8" w14:textId="76CF00D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8097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becomes distressed by disorganized spaces</w:t>
            </w:r>
          </w:p>
          <w:p w14:paraId="1595D199" w14:textId="2B48BD7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7773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avoids making eye contact</w:t>
            </w:r>
          </w:p>
          <w:p w14:paraId="2F968A76" w14:textId="113F618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54929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prefers working in dim light</w:t>
            </w:r>
          </w:p>
          <w:p w14:paraId="3D4AAD54" w14:textId="725C1D0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6990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cannot fall asleep unless bedroom is in total darkness (</w:t>
            </w:r>
            <w:r w:rsidR="002B3150">
              <w:rPr>
                <w:rFonts w:ascii="Calibri" w:hAnsi="Calibri"/>
              </w:rPr>
              <w:t>e.g.,</w:t>
            </w:r>
            <w:r w:rsidR="00673F84">
              <w:rPr>
                <w:rFonts w:ascii="Calibri" w:hAnsi="Calibri"/>
              </w:rPr>
              <w:t xml:space="preserve"> blackout curtains)</w:t>
            </w:r>
          </w:p>
          <w:p w14:paraId="74E84EE5" w14:textId="30CC387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762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rubs eyes a lot</w:t>
            </w:r>
          </w:p>
          <w:p w14:paraId="0F27B02A" w14:textId="7E333D6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83148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gets headaches from visual tasks</w:t>
            </w:r>
          </w:p>
          <w:p w14:paraId="009DF03C" w14:textId="2246C0A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5017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sorting through all the written information on walls in public places</w:t>
            </w:r>
          </w:p>
          <w:p w14:paraId="4615F162" w14:textId="7CABCA2E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-60419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77444F">
              <w:rPr>
                <w:rFonts w:ascii="Calibri" w:hAnsi="Calibri"/>
              </w:rPr>
              <w:t xml:space="preserve">tilts </w:t>
            </w:r>
            <w:r w:rsidR="00673F84">
              <w:rPr>
                <w:rFonts w:ascii="Calibri" w:hAnsi="Calibri"/>
              </w:rPr>
              <w:t>head or rests head on arm during writing tasks</w:t>
            </w:r>
          </w:p>
        </w:tc>
        <w:tc>
          <w:tcPr>
            <w:tcW w:w="4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104C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12B014CB" w14:textId="50BB828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87090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loves looking at bright/shiny objects*</w:t>
            </w:r>
          </w:p>
          <w:p w14:paraId="081A79C7" w14:textId="4C81562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6053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prefers colorful items*</w:t>
            </w:r>
          </w:p>
          <w:p w14:paraId="7ABE8C73" w14:textId="0D5D543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48709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demonstrates poor hand-eye coordination and visual perception</w:t>
            </w:r>
          </w:p>
          <w:p w14:paraId="7B1F0AB7" w14:textId="04762A7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60315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has difficulty visually tracking items moving throughout the environment </w:t>
            </w:r>
          </w:p>
          <w:p w14:paraId="70EB00E5" w14:textId="799B4365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6419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 keeping place when reading</w:t>
            </w:r>
          </w:p>
          <w:p w14:paraId="028E391F" w14:textId="3939BED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9849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sorting through competing visual input</w:t>
            </w:r>
          </w:p>
          <w:p w14:paraId="25320B57" w14:textId="2532BE1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9170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enjoys </w:t>
            </w:r>
            <w:r w:rsidR="00673F84">
              <w:rPr>
                <w:rFonts w:ascii="Calibri" w:hAnsi="Calibri"/>
              </w:rPr>
              <w:t>fast paced video games*</w:t>
            </w:r>
          </w:p>
          <w:p w14:paraId="0BE9E17A" w14:textId="6260AE9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66763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loves spending time in visually busy environments*</w:t>
            </w:r>
          </w:p>
          <w:p w14:paraId="267BB9C6" w14:textId="16E7DBC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0508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difficulty locating an item in a busy visual environment </w:t>
            </w:r>
          </w:p>
          <w:p w14:paraId="73929A19" w14:textId="5E108ACC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34185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 not need to wear sunglasses</w:t>
            </w:r>
          </w:p>
          <w:p w14:paraId="5A2EA1A0" w14:textId="73B4699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40487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is not affected by stimulating blue light</w:t>
            </w:r>
          </w:p>
          <w:p w14:paraId="49FB4A5F" w14:textId="7CE76B4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257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playing EyeSpy games</w:t>
            </w:r>
          </w:p>
          <w:p w14:paraId="1E638761" w14:textId="77777777" w:rsidR="00466F90" w:rsidRDefault="00505D89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9235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has difficulty recognizing road signs when driving</w:t>
            </w:r>
          </w:p>
          <w:p w14:paraId="1120ADFF" w14:textId="77777777" w:rsidR="002B3150" w:rsidRDefault="002B3150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</w:p>
          <w:p w14:paraId="4860F0C8" w14:textId="2DBFD399" w:rsidR="002B3150" w:rsidRDefault="002B3150">
            <w:pPr>
              <w:pStyle w:val="Body"/>
              <w:spacing w:after="20"/>
              <w:ind w:left="619" w:hanging="619"/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</w:tc>
      </w:tr>
    </w:tbl>
    <w:p w14:paraId="43AAAC7C" w14:textId="77777777" w:rsidR="0077444F" w:rsidRDefault="0077444F">
      <w:pPr>
        <w:rPr>
          <w:rFonts w:ascii="Calibri" w:hAnsi="Calibri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hAnsi="Calibri"/>
          <w:b/>
          <w:bCs/>
        </w:rPr>
        <w:br w:type="page"/>
      </w:r>
    </w:p>
    <w:p w14:paraId="46364DE8" w14:textId="187E630D" w:rsidR="00466F90" w:rsidRDefault="00673F84">
      <w:pPr>
        <w:pStyle w:val="Body"/>
        <w:spacing w:after="12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lastRenderedPageBreak/>
        <w:t>GUSTATORY AND OLFACTORY (TASTE AND SMELL)</w:t>
      </w:r>
      <w:r>
        <w:rPr>
          <w:rFonts w:ascii="Calibri" w:hAnsi="Calibri"/>
          <w:b/>
          <w:bCs/>
          <w:lang w:val="es-ES_tradnl"/>
        </w:rPr>
        <w:t xml:space="preserve"> 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77"/>
        <w:gridCol w:w="4683"/>
      </w:tblGrid>
      <w:tr w:rsidR="00466F90" w14:paraId="4CC1C8B2" w14:textId="77777777">
        <w:trPr>
          <w:trHeight w:val="5072"/>
        </w:trPr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792C7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Over-Responsiveness</w:t>
            </w:r>
          </w:p>
          <w:p w14:paraId="36A6996F" w14:textId="3BBDD20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73261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talks about smells </w:t>
            </w:r>
            <w:r w:rsidR="00673F84">
              <w:rPr>
                <w:rFonts w:ascii="Calibri" w:hAnsi="Calibri"/>
              </w:rPr>
              <w:t>often</w:t>
            </w:r>
          </w:p>
          <w:p w14:paraId="3059198E" w14:textId="448C109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26450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notices odors that others don’t </w:t>
            </w:r>
          </w:p>
          <w:p w14:paraId="65363B71" w14:textId="6B4A5723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96866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is sensitive to perfume/cologne </w:t>
            </w:r>
          </w:p>
          <w:p w14:paraId="6C935C9A" w14:textId="29F213E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37099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cannot tolerate conventional cleaning products</w:t>
            </w:r>
          </w:p>
          <w:p w14:paraId="6C547821" w14:textId="71572AB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36941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doesn’t like candles or air fresheners</w:t>
            </w:r>
          </w:p>
          <w:p w14:paraId="7F917150" w14:textId="369565DB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67480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avoids places with strong smells</w:t>
            </w:r>
          </w:p>
          <w:p w14:paraId="09B4F67D" w14:textId="38A6EB0E" w:rsidR="00466F90" w:rsidRDefault="00673F84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  <w:t xml:space="preserve">cannot tolerate playing </w:t>
            </w:r>
            <w:r>
              <w:rPr>
                <w:rFonts w:ascii="Calibri" w:hAnsi="Calibri"/>
              </w:rPr>
              <w:t>‘smelly’ sports (</w:t>
            </w:r>
            <w:r w:rsidR="002B3150">
              <w:rPr>
                <w:rFonts w:ascii="Calibri" w:hAnsi="Calibri"/>
              </w:rPr>
              <w:t>e.g.</w:t>
            </w:r>
            <w:r w:rsidR="0077444F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hockey)</w:t>
            </w:r>
          </w:p>
          <w:p w14:paraId="7E60C697" w14:textId="401E52D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57095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has a limited food repertoire and does not like the taste/smell of certain </w:t>
            </w:r>
            <w:proofErr w:type="gramStart"/>
            <w:r w:rsidR="00673F84">
              <w:rPr>
                <w:rFonts w:ascii="Calibri" w:hAnsi="Calibri"/>
              </w:rPr>
              <w:t>foods</w:t>
            </w:r>
            <w:proofErr w:type="gramEnd"/>
          </w:p>
          <w:p w14:paraId="61AF7D00" w14:textId="7FFEE472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66388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 xml:space="preserve">becomes distressed by being around others who might smell </w:t>
            </w:r>
          </w:p>
          <w:p w14:paraId="245B4371" w14:textId="3546487D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0403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77444F">
              <w:rPr>
                <w:rFonts w:ascii="Calibri" w:hAnsi="Calibri"/>
              </w:rPr>
              <w:t xml:space="preserve">is </w:t>
            </w:r>
            <w:r w:rsidR="00673F84">
              <w:rPr>
                <w:rFonts w:ascii="Calibri" w:hAnsi="Calibri"/>
              </w:rPr>
              <w:t>considered a picky eater</w:t>
            </w:r>
          </w:p>
          <w:p w14:paraId="5C3702BE" w14:textId="146E98A6" w:rsidR="00466F90" w:rsidRDefault="00505D89">
            <w:pPr>
              <w:pStyle w:val="Body"/>
              <w:spacing w:after="20"/>
              <w:ind w:left="619" w:hanging="619"/>
            </w:pPr>
            <w:sdt>
              <w:sdtPr>
                <w:rPr>
                  <w:rFonts w:ascii="Calibri" w:hAnsi="Calibri"/>
                </w:rPr>
                <w:id w:val="-1841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77444F">
              <w:rPr>
                <w:rFonts w:ascii="Calibri" w:hAnsi="Calibri"/>
              </w:rPr>
              <w:t xml:space="preserve">sensitive </w:t>
            </w:r>
            <w:r w:rsidR="00673F84">
              <w:rPr>
                <w:rFonts w:ascii="Calibri" w:hAnsi="Calibri"/>
              </w:rPr>
              <w:t>to new food textures</w:t>
            </w:r>
          </w:p>
        </w:tc>
        <w:tc>
          <w:tcPr>
            <w:tcW w:w="4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11CF" w14:textId="77777777" w:rsidR="00466F90" w:rsidRDefault="00673F84">
            <w:pPr>
              <w:pStyle w:val="Body"/>
              <w:spacing w:after="120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Symptoms of Under-Responsiveness</w:t>
            </w:r>
          </w:p>
          <w:p w14:paraId="1DC5036D" w14:textId="27FDA34F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87908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is unaware of some smells</w:t>
            </w:r>
          </w:p>
          <w:p w14:paraId="2A211C2E" w14:textId="5E4B921E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57288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prefers strong flavors of foods*</w:t>
            </w:r>
          </w:p>
          <w:p w14:paraId="5342D14C" w14:textId="495A53A7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63451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does not recognize body odor</w:t>
            </w:r>
          </w:p>
          <w:p w14:paraId="4564407A" w14:textId="4E6E3434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84832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wears a lot of perfume/cologne*</w:t>
            </w:r>
          </w:p>
          <w:p w14:paraId="320A696E" w14:textId="40DF691A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96740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prefers when others wear perfume/cologne</w:t>
            </w:r>
          </w:p>
          <w:p w14:paraId="547B6405" w14:textId="252A8289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-144330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likes the smell of strong smells (</w:t>
            </w:r>
            <w:r w:rsidR="002B3150">
              <w:rPr>
                <w:rFonts w:ascii="Calibri" w:hAnsi="Calibri"/>
              </w:rPr>
              <w:t>e.g.,</w:t>
            </w:r>
            <w:r w:rsidR="00673F84">
              <w:rPr>
                <w:rFonts w:ascii="Calibri" w:hAnsi="Calibri"/>
              </w:rPr>
              <w:t xml:space="preserve"> soaps, gasoline, cleaning </w:t>
            </w:r>
            <w:proofErr w:type="gramStart"/>
            <w:r w:rsidR="00673F84">
              <w:rPr>
                <w:rFonts w:ascii="Calibri" w:hAnsi="Calibri"/>
              </w:rPr>
              <w:t>products)*</w:t>
            </w:r>
            <w:proofErr w:type="gramEnd"/>
          </w:p>
          <w:p w14:paraId="1CB90376" w14:textId="771057D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1192730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 xml:space="preserve">loves candles and air fresheners* </w:t>
            </w:r>
          </w:p>
          <w:p w14:paraId="00C69213" w14:textId="29CDA271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52590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hAnsi="Calibri"/>
              </w:rPr>
              <w:t>enjoys places with strong smells</w:t>
            </w:r>
          </w:p>
          <w:p w14:paraId="5CDE8BF6" w14:textId="60858498" w:rsidR="00466F90" w:rsidRDefault="00505D89">
            <w:pPr>
              <w:pStyle w:val="Body"/>
              <w:spacing w:after="20"/>
              <w:ind w:left="619" w:hanging="619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/>
                </w:rPr>
                <w:id w:val="203637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673F84">
              <w:rPr>
                <w:rFonts w:ascii="Calibri" w:eastAsia="Calibri" w:hAnsi="Calibri" w:cs="Calibri"/>
              </w:rPr>
              <w:t>needs to smell things before tasting them*</w:t>
            </w:r>
          </w:p>
          <w:p w14:paraId="36DC9B98" w14:textId="0078746E" w:rsidR="00466F90" w:rsidRDefault="00505D89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420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4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150">
              <w:rPr>
                <w:rFonts w:ascii="Calibri" w:hAnsi="Calibri"/>
              </w:rPr>
              <w:tab/>
            </w:r>
            <w:r w:rsidR="0077444F">
              <w:rPr>
                <w:rFonts w:ascii="Calibri" w:hAnsi="Calibri"/>
              </w:rPr>
              <w:t xml:space="preserve">prefers </w:t>
            </w:r>
            <w:r w:rsidR="00673F84">
              <w:rPr>
                <w:rFonts w:ascii="Calibri" w:hAnsi="Calibri"/>
              </w:rPr>
              <w:t>chewy, crunchy, and/or hard to chew foods</w:t>
            </w:r>
          </w:p>
          <w:p w14:paraId="28175D08" w14:textId="77777777" w:rsidR="002B3150" w:rsidRDefault="002B3150">
            <w:pPr>
              <w:pStyle w:val="Body"/>
              <w:spacing w:after="20"/>
              <w:ind w:left="619" w:hanging="619"/>
              <w:rPr>
                <w:rFonts w:ascii="Calibri" w:hAnsi="Calibri"/>
              </w:rPr>
            </w:pPr>
          </w:p>
          <w:p w14:paraId="223FD1A8" w14:textId="2941A46E" w:rsidR="002B3150" w:rsidRPr="002B3150" w:rsidRDefault="002B3150">
            <w:pPr>
              <w:pStyle w:val="Body"/>
              <w:spacing w:after="20"/>
              <w:ind w:left="619" w:hanging="619"/>
              <w:rPr>
                <w:rFonts w:ascii="Calibri" w:hAnsi="Calibri"/>
                <w:sz w:val="18"/>
                <w:szCs w:val="18"/>
              </w:rPr>
            </w:pPr>
            <w:r w:rsidRPr="006156E1">
              <w:rPr>
                <w:rFonts w:ascii="Calibri" w:hAnsi="Calibri"/>
                <w:bCs/>
                <w:sz w:val="20"/>
                <w:szCs w:val="20"/>
              </w:rPr>
              <w:t>*Indicates sensory-</w:t>
            </w:r>
            <w:r>
              <w:rPr>
                <w:rFonts w:ascii="Calibri" w:hAnsi="Calibri"/>
                <w:bCs/>
                <w:sz w:val="20"/>
                <w:szCs w:val="20"/>
              </w:rPr>
              <w:t>seeking</w:t>
            </w:r>
            <w:r w:rsidRPr="006156E1">
              <w:rPr>
                <w:rFonts w:ascii="Calibri" w:hAnsi="Calibri"/>
                <w:bCs/>
                <w:sz w:val="20"/>
                <w:szCs w:val="20"/>
              </w:rPr>
              <w:t xml:space="preserve"> behavior.</w:t>
            </w:r>
          </w:p>
          <w:p w14:paraId="60AC4AE3" w14:textId="21A7A11D" w:rsidR="002B3150" w:rsidRDefault="002B3150">
            <w:pPr>
              <w:pStyle w:val="Body"/>
              <w:spacing w:after="20"/>
              <w:ind w:left="619" w:hanging="619"/>
            </w:pPr>
          </w:p>
        </w:tc>
      </w:tr>
      <w:bookmarkEnd w:id="0"/>
    </w:tbl>
    <w:p w14:paraId="63EE73DE" w14:textId="77777777" w:rsidR="00466F90" w:rsidRDefault="00466F90" w:rsidP="00911F33">
      <w:pPr>
        <w:pStyle w:val="Body"/>
        <w:spacing w:after="120"/>
        <w:ind w:left="5040"/>
        <w:rPr>
          <w:rFonts w:ascii="Calibri" w:eastAsia="Calibri" w:hAnsi="Calibri" w:cs="Calibri"/>
          <w:sz w:val="20"/>
          <w:szCs w:val="20"/>
        </w:rPr>
      </w:pPr>
    </w:p>
    <w:sectPr w:rsidR="00466F90" w:rsidSect="00824798">
      <w:headerReference w:type="default" r:id="rId6"/>
      <w:footerReference w:type="default" r:id="rId7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E4D2" w14:textId="77777777" w:rsidR="00505D89" w:rsidRDefault="00505D89">
      <w:r>
        <w:separator/>
      </w:r>
    </w:p>
  </w:endnote>
  <w:endnote w:type="continuationSeparator" w:id="0">
    <w:p w14:paraId="40C5F959" w14:textId="77777777" w:rsidR="00505D89" w:rsidRDefault="0050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2DD68" w14:textId="77777777" w:rsidR="00466F90" w:rsidRDefault="00673F84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552DBF">
      <w:rPr>
        <w:noProof/>
      </w:rPr>
      <w:t>1</w:t>
    </w:r>
    <w:r>
      <w:fldChar w:fldCharType="end"/>
    </w:r>
    <w:r>
      <w:t xml:space="preserve"> of </w:t>
    </w:r>
    <w:fldSimple w:instr=" NUMPAGES ">
      <w:r w:rsidR="00552DBF">
        <w:rPr>
          <w:noProof/>
        </w:rPr>
        <w:t>2</w:t>
      </w:r>
    </w:fldSimple>
  </w:p>
  <w:p w14:paraId="3D54D47E" w14:textId="77777777" w:rsidR="00466F90" w:rsidRDefault="00673F84">
    <w:pPr>
      <w:pStyle w:val="Footer"/>
      <w:jc w:val="center"/>
    </w:pPr>
    <w:r>
      <w:rPr>
        <w:rFonts w:ascii="Calibri" w:hAnsi="Calibri"/>
        <w:sz w:val="18"/>
        <w:szCs w:val="18"/>
      </w:rPr>
      <w:t xml:space="preserve">© Gwen Wild, Sensational Brain LLC, www.sensationalbrain.com. </w:t>
    </w:r>
    <w:r>
      <w:rPr>
        <w:rFonts w:ascii="Calibri" w:eastAsia="Calibri" w:hAnsi="Calibri" w:cs="Calibri"/>
        <w:sz w:val="18"/>
        <w:szCs w:val="18"/>
      </w:rPr>
      <w:br/>
    </w:r>
    <w:r>
      <w:rPr>
        <w:rFonts w:ascii="Calibri" w:hAnsi="Calibri"/>
        <w:sz w:val="18"/>
        <w:szCs w:val="18"/>
      </w:rPr>
      <w:t xml:space="preserve">Permission granted for use in clinical or school-based practices </w:t>
    </w:r>
    <w:r>
      <w:rPr>
        <w:rFonts w:ascii="Calibri" w:hAnsi="Calibri"/>
        <w:i/>
        <w:iCs/>
        <w:sz w:val="18"/>
        <w:szCs w:val="18"/>
      </w:rPr>
      <w:t>only</w:t>
    </w:r>
    <w:r>
      <w:rPr>
        <w:rFonts w:ascii="Calibri" w:hAnsi="Calibri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57596" w14:textId="77777777" w:rsidR="00505D89" w:rsidRDefault="00505D89">
      <w:r>
        <w:separator/>
      </w:r>
    </w:p>
  </w:footnote>
  <w:footnote w:type="continuationSeparator" w:id="0">
    <w:p w14:paraId="4E5A32CD" w14:textId="77777777" w:rsidR="00505D89" w:rsidRDefault="00505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A6AF" w14:textId="1BD4E4B4" w:rsidR="00466F90" w:rsidRPr="00EF7D4D" w:rsidRDefault="00824798" w:rsidP="00812645">
    <w:pPr>
      <w:pStyle w:val="Header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1568403" wp14:editId="04D48BA6">
          <wp:extent cx="6858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90"/>
    <w:rsid w:val="000562EA"/>
    <w:rsid w:val="001154F0"/>
    <w:rsid w:val="0018748E"/>
    <w:rsid w:val="002B3150"/>
    <w:rsid w:val="00466F90"/>
    <w:rsid w:val="00505D89"/>
    <w:rsid w:val="00552DBF"/>
    <w:rsid w:val="005962DC"/>
    <w:rsid w:val="00673F84"/>
    <w:rsid w:val="0077444F"/>
    <w:rsid w:val="007907C0"/>
    <w:rsid w:val="007B5D0F"/>
    <w:rsid w:val="00812645"/>
    <w:rsid w:val="00813DBF"/>
    <w:rsid w:val="00822D8A"/>
    <w:rsid w:val="00824798"/>
    <w:rsid w:val="00911F33"/>
    <w:rsid w:val="009D2F80"/>
    <w:rsid w:val="00A7667E"/>
    <w:rsid w:val="00C53BEA"/>
    <w:rsid w:val="00D46BE3"/>
    <w:rsid w:val="00D635EE"/>
    <w:rsid w:val="00D9670E"/>
    <w:rsid w:val="00DB0E3E"/>
    <w:rsid w:val="00DB64C5"/>
    <w:rsid w:val="00E22D50"/>
    <w:rsid w:val="00ED3825"/>
    <w:rsid w:val="00EF7D4D"/>
    <w:rsid w:val="00F33D74"/>
    <w:rsid w:val="00F65D71"/>
    <w:rsid w:val="00FD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5C8B"/>
  <w15:docId w15:val="{B3349DD2-2F97-4FF7-A2CB-068228AD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J</dc:creator>
  <cp:lastModifiedBy>Celeste Johns</cp:lastModifiedBy>
  <cp:revision>4</cp:revision>
  <cp:lastPrinted>2021-10-28T19:42:00Z</cp:lastPrinted>
  <dcterms:created xsi:type="dcterms:W3CDTF">2022-10-11T21:48:00Z</dcterms:created>
  <dcterms:modified xsi:type="dcterms:W3CDTF">2022-11-05T17:53:00Z</dcterms:modified>
</cp:coreProperties>
</file>